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5D66D9" w:rsidRPr="003E6C1A" w:rsidTr="005D66D9">
        <w:tc>
          <w:tcPr>
            <w:tcW w:w="4857" w:type="dxa"/>
          </w:tcPr>
          <w:p w:rsidR="005D66D9" w:rsidRDefault="005D66D9" w:rsidP="00DE7132">
            <w:pPr>
              <w:pStyle w:val="a3"/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8F0086" w:rsidRDefault="00B95F0F" w:rsidP="00030D0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6479C6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0C56E1" w:rsidRPr="003E6C1A" w:rsidRDefault="000C56E1" w:rsidP="00030D0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086" w:rsidRPr="003E6C1A" w:rsidRDefault="005D66D9" w:rsidP="00030D0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526F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8F0086" w:rsidRPr="003E6C1A" w:rsidRDefault="005D66D9" w:rsidP="00030D0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F0086" w:rsidRPr="003E6C1A" w:rsidRDefault="005D66D9" w:rsidP="00030D0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D66D9" w:rsidRPr="003E6C1A" w:rsidRDefault="00CB7929" w:rsidP="00030D0E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Крыловский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FC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41FC7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5D66D9" w:rsidRPr="003E6C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:</w:t>
            </w:r>
          </w:p>
          <w:p w:rsidR="005D66D9" w:rsidRPr="003E6C1A" w:rsidRDefault="008F0086" w:rsidP="00030D0E">
            <w:pPr>
              <w:pStyle w:val="a3"/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C1A">
              <w:rPr>
                <w:rFonts w:ascii="Times New Roman" w:hAnsi="Times New Roman"/>
                <w:sz w:val="28"/>
                <w:szCs w:val="28"/>
              </w:rPr>
              <w:t>от_______________№________</w:t>
            </w:r>
          </w:p>
        </w:tc>
      </w:tr>
    </w:tbl>
    <w:p w:rsidR="002334AA" w:rsidRPr="003E6C1A" w:rsidRDefault="002334AA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F" w:rsidRDefault="004219FF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9FF" w:rsidRDefault="004219FF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9C6" w:rsidRPr="006479C6" w:rsidRDefault="006479C6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6479C6" w:rsidRPr="006479C6" w:rsidRDefault="006479C6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межведомственной комиссии по приведению договоров </w:t>
      </w:r>
      <w:r w:rsidR="0003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водопользования в соответствие с правилами использования водных </w:t>
      </w:r>
      <w:r w:rsidR="0003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для рекреационных целей в муниципальном образовании </w:t>
      </w:r>
      <w:r w:rsidR="00030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Крыловский муниципальный район</w:t>
      </w:r>
      <w:bookmarkStart w:id="0" w:name="_GoBack"/>
      <w:bookmarkEnd w:id="0"/>
      <w:r w:rsidR="00EE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6479C6" w:rsidRPr="006479C6" w:rsidRDefault="006479C6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C6" w:rsidRPr="006479C6" w:rsidRDefault="006479C6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положения.</w:t>
      </w:r>
    </w:p>
    <w:p w:rsidR="006479C6" w:rsidRPr="006479C6" w:rsidRDefault="006479C6" w:rsidP="006479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1.1. Межведомственная комиссия по приведению договоров водопользования в соответствие с правилами использования водных объектов для рекреационных целей в муниципальном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образовывается и утверждается постановлением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омиссия).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Основной задачей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является приведение договоров водопользования в соответствие со статьей 50 Водного кодекса Российской Федерации, с правилами использования водных объектов для рекреационных целей в муниципальном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образовании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края.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Комиссия в своей деятельности руководствуется нормативными правовыми актами Российской Федерации, Краснодарского края в области обеспечения безопасности и благоустройства на пляжных территориях и зонах рекреации в муниципальном образовании Крыловский муниципальный район Краснодарского края, настоящим положением и подчиняется 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аве муниципального образования.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не могут быть включены представители Федерального агентства водных ресурсов, территориальных органов агентства водных ресурсов, исполнительных органов субъектов Российской Федерации или органов местного самоуправления, являющихся стороной договоров водопользования, которые приводятся в соответствие со статьей 50 Водного кодекса Российской Федерации, с правилами использования водных объектов для рекреационных целей в муниципальном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B92" w:rsidRDefault="00EE0B92" w:rsidP="00EA75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C6" w:rsidRDefault="006479C6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EA75D7" w:rsidRPr="006479C6" w:rsidRDefault="00EA75D7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C6" w:rsidRPr="006479C6" w:rsidRDefault="00EA75D7" w:rsidP="00EA75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Комиссии является упорядочивание и совершенство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деятельности, связанной с </w:t>
      </w:r>
      <w:r w:rsidRP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водных объектов в рекреационных целях на территории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Крыловский муниципальный район Краснодарского края.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обеспечивает рассмотрение договоров водопользования и принятие по ним в форме заключения одного из следующих решений:</w:t>
      </w:r>
    </w:p>
    <w:p w:rsidR="006479C6" w:rsidRPr="006479C6" w:rsidRDefault="00EA75D7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2.2.1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 соответствии договоров водопользования статье 50 Водного кодекса Российской Федерации, правилам использования водных объектов для рекреационных целей;</w:t>
      </w:r>
    </w:p>
    <w:p w:rsidR="006479C6" w:rsidRPr="006479C6" w:rsidRDefault="00EA75D7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2.2.2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 несоответствии договоров водопользования статье 50 Водного кодекса Российской Федерации, правилам использования водных объектов для рекреационных целей и необходимости внесения в договоры водопользования изменений путем подписания дополнительных соглашений к ним.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92" w:rsidRPr="006479C6" w:rsidRDefault="00EE0B92" w:rsidP="00EE0B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состав Комиссии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B92" w:rsidRPr="00EA75D7" w:rsidRDefault="00EA75D7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состоит из председателя, заместителя председателя, секретаря и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комиссии: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Руководит ходом проведения заседания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Распределяет обязанности между членами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дает им отдельные поручения, связанные с работой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Определяет время и место проведения заседания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перечень договоров водопользования, подлежащих рассмотрению на очередном заседании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омиссии. Определяет порядок работы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по отдельным вопросам, созывает внеочередные заседания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 Член комиссии: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Участвует в работе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Вносит предложения о внесении в перечень изменений, которые необходимо внести в договор водопользования. 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Секретарь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Принимает участие в подготовке материалов по включенным на рассмотрение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Обеспечивает явку, оповещение членов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времени и месте очередного заседания.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Подготавливает проекты решений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5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Направляет информацию о принятом решении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настоящего положения.</w:t>
      </w:r>
    </w:p>
    <w:p w:rsidR="00EE0B92" w:rsidRDefault="00EE0B92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1CF" w:rsidRDefault="00E811CF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1CF" w:rsidRDefault="00E811CF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9C6" w:rsidRDefault="00EE0B92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B92" w:rsidRPr="006479C6" w:rsidRDefault="00EE0B92" w:rsidP="00647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92" w:rsidRPr="006479C6" w:rsidRDefault="00EE0B92" w:rsidP="00EE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 </w:t>
      </w:r>
      <w:r w:rsidR="004A7F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приведению договоров водопользования:</w:t>
      </w:r>
    </w:p>
    <w:p w:rsidR="006479C6" w:rsidRP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.1.1. Запрашивает у Федерального агентства водных ресурсов, территориальных органов агентства водных ресурсов и исполнительных органов субъектов Российской Федерации, на которые возложено осуществление отдельных полномочий Российской Федерации в области водных отношений, копии заключенных и действующих по состоянию на 1 марта 2025 года договоров водопользования, стороной которых они являются, в соответствии с данными государственного водного реестра.</w:t>
      </w:r>
    </w:p>
    <w:p w:rsidR="006479C6" w:rsidRP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79C6" w:rsidRPr="006479C6">
        <w:rPr>
          <w:rFonts w:ascii="Calibri" w:eastAsia="Calibri" w:hAnsi="Calibri" w:cs="Times New Roman"/>
        </w:rPr>
        <w:t xml:space="preserve">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течение 4 месяцев со дня поступления копий договоров водопользования обеспечивает их рассмотрение и принятие по ним в форме заключения одного из решений, указанных в пункте 2.</w:t>
      </w:r>
      <w:r w:rsidR="00F705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настоящего положения.</w:t>
      </w:r>
    </w:p>
    <w:p w:rsidR="006479C6" w:rsidRP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простым большинством голосов, подписывается председателем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рабочего дня со дня принятия решения.</w:t>
      </w:r>
    </w:p>
    <w:p w:rsidR="006479C6" w:rsidRP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голоса членов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делятся поровну, решающим голосом обладает председатель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Указанные в пункте 2.1. настоящего положения решения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решение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принимаются путем оценки условий договора водопользования на предмет его соответствия статье 50 Водного кодекса Российской Федерации, правилам использования водных объектов для рекреационных целей прилегающих к землям муниципального образования </w:t>
      </w:r>
      <w:r w:rsid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0B92" w:rsidRP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E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E811CF" w:rsidRPr="00EE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по мере необходимости, но не реже одного раза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EE0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79C6" w:rsidRPr="006479C6" w:rsidRDefault="00EE0B92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принятия решения 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811CF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соответствии договора водопользования статье 50 Водного кодекса Российской Федерации, правилам использования водных объектов для рекреационных целей, прилегающих к землям муниципального образования </w:t>
      </w:r>
      <w:r w:rsid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критерий о соответствии условий использования водного объекта в месте осуществления водопользования в границах предоставленной в пользование части акватории водного объекта требованиям статьи 50 Водного кодекса Российской Федерации, правилам использования водных объектов для рекреационных целей, прилегающих к землям муниципального образования </w:t>
      </w:r>
      <w:r w:rsid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79C6" w:rsidRPr="006479C6" w:rsidRDefault="00BF7227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принятия решения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несоответствии договора водопользования статье 50 Водного кодекса Российской Федерации, правилам использования водных объектов для рекреационных целей, прилегающих к землям муниципального образования </w:t>
      </w:r>
      <w:r w:rsid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необходимости внесения в договор водопользования изменений путем подписания дополнительного соглашения к нему используется критерий о несо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ответствии условий использования водного объекта в месте осуществления водопользования в границах предоставленной в пользование части акватории водного объекта требованиям статьи 50 Водного кодекса Российской Федерации, правилам использования водных объектов для рекреационных целей, прилегающих к землям муниципального образования </w:t>
      </w:r>
      <w:r w:rsid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79C6" w:rsidRPr="006479C6" w:rsidRDefault="00BF7227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принятия решения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несоответствии договора водопользования статье 50 Водного кодекса Российской Федерации, правилам использования водных объектов для рекреационных целей, прилегающих к землям муниципального образования </w:t>
      </w:r>
      <w:r w:rsid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необходимости внесения в договор водопользования изменений путем подписания дополнительного соглашения к нему такое решение должно содержать: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указание на конкретные положения статьи 50 Водного кодекса Российской Федерации, правила использования водных объектов для рекреационных целей, прилегающих к землям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Крыловский муниципальный район Краснодарского края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 договор водопользования не соответствует;</w:t>
      </w:r>
    </w:p>
    <w:p w:rsidR="006479C6" w:rsidRP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перечень изменений, которые необходимо внести в договор водопользования.</w:t>
      </w:r>
    </w:p>
    <w:p w:rsidR="006479C6" w:rsidRPr="006479C6" w:rsidRDefault="00BF7227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о принятом решении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6479C6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копия такого решения в день его подписания направляются ответственным секретарем комиссии сторонам договора водопользования с использованием электронной почты.</w:t>
      </w:r>
    </w:p>
    <w:p w:rsidR="006479C6" w:rsidRDefault="006479C6" w:rsidP="00647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технической возможности для направления указанной информации о принятом решении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копии такого решения в электронном виде информация о принятом решении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копия такого решения в день его подписания направляются ответственным секретарем комиссии сторонам договора водопользования по почте ценным письмом с уведомлением о вручении и описью вложения.</w:t>
      </w:r>
    </w:p>
    <w:p w:rsidR="006B460E" w:rsidRDefault="006B460E" w:rsidP="006B46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</w:t>
      </w:r>
      <w:r w:rsidRPr="006B4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30 календарных дней со дня получения указанных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4.10</w:t>
      </w:r>
      <w:r w:rsidRPr="006B4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Правил информации о принятом решении комиссии, а также копии такого решения стороны договора водопользования имеют право обжаловать решение комиссии, обратившись с жалобой на решение комиссии к высшему должностному лицу субъекта Российской Федерации.</w:t>
      </w:r>
    </w:p>
    <w:p w:rsidR="006B460E" w:rsidRPr="006B460E" w:rsidRDefault="006B460E" w:rsidP="006B46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60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подаче жалобы на решение комиссии, а также копия такой жалобы направляются стороной договора водопользования, обжалующей решение комиссии, другой стороне договора водопользования и комиссии в течение одного рабочего дня со дня подачи жалобы на решение комиссии способами, предусмотренными пунктом 13 настоящих Правил.</w:t>
      </w:r>
    </w:p>
    <w:p w:rsidR="006B460E" w:rsidRPr="006B460E" w:rsidRDefault="006B460E" w:rsidP="006B46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60E" w:rsidRPr="006479C6" w:rsidRDefault="006B460E" w:rsidP="006B46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4.12</w:t>
      </w:r>
      <w:r w:rsidRPr="006B460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подачи жалобы на решение комиссии внесение изменений в договор водопользования приостанавливается до вынесения высшим должностным лицом субъекта Российской Федерации решения по жалобе.</w:t>
      </w:r>
    </w:p>
    <w:p w:rsidR="006479C6" w:rsidRDefault="00E811CF" w:rsidP="00E8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6B46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283443"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протоколом, который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ставляется секретарем в течение 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дня и подписывается всеми лицами, присутствующими на заседании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11CF" w:rsidRPr="006479C6" w:rsidRDefault="00E811CF" w:rsidP="00E811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6B46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Оригиналы протоколов заседаний </w:t>
      </w:r>
      <w:r w:rsidR="0028344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3443" w:rsidRPr="006479C6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риалы к ним и иная документация 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хранятся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 экономического развития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1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Крыловский муниципальный район Краснодарского края.</w:t>
      </w:r>
    </w:p>
    <w:p w:rsidR="00B347CA" w:rsidRDefault="00B347CA" w:rsidP="00B347C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11CF" w:rsidRDefault="00E811CF" w:rsidP="00B347C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7929" w:rsidRPr="00CB7929" w:rsidRDefault="00CB7929" w:rsidP="00CB7929">
      <w:pPr>
        <w:tabs>
          <w:tab w:val="left" w:pos="8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</w:t>
      </w: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главы </w:t>
      </w:r>
    </w:p>
    <w:p w:rsidR="00CB7929" w:rsidRPr="00CB7929" w:rsidRDefault="00CB7929" w:rsidP="00CB7929">
      <w:pPr>
        <w:tabs>
          <w:tab w:val="left" w:pos="8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7513C" w:rsidRPr="006F6C7B" w:rsidRDefault="00CB7929" w:rsidP="006F6C7B">
      <w:pPr>
        <w:tabs>
          <w:tab w:val="left" w:pos="8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Крыловский район (вопросы экономики)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CB7929">
        <w:rPr>
          <w:rFonts w:ascii="Times New Roman" w:eastAsia="Times New Roman" w:hAnsi="Times New Roman" w:cs="Times New Roman"/>
          <w:sz w:val="28"/>
          <w:szCs w:val="28"/>
          <w:lang w:eastAsia="ar-SA"/>
        </w:rPr>
        <w:t>С.В. Киселева</w:t>
      </w:r>
    </w:p>
    <w:sectPr w:rsidR="0007513C" w:rsidRPr="006F6C7B" w:rsidSect="006479C6">
      <w:headerReference w:type="default" r:id="rId8"/>
      <w:pgSz w:w="11906" w:h="16838"/>
      <w:pgMar w:top="993" w:right="566" w:bottom="1418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404" w:rsidRDefault="00621404" w:rsidP="00A27778">
      <w:pPr>
        <w:spacing w:after="0" w:line="240" w:lineRule="auto"/>
      </w:pPr>
      <w:r>
        <w:separator/>
      </w:r>
    </w:p>
  </w:endnote>
  <w:endnote w:type="continuationSeparator" w:id="0">
    <w:p w:rsidR="00621404" w:rsidRDefault="00621404" w:rsidP="00A2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404" w:rsidRDefault="00621404" w:rsidP="00A27778">
      <w:pPr>
        <w:spacing w:after="0" w:line="240" w:lineRule="auto"/>
      </w:pPr>
      <w:r>
        <w:separator/>
      </w:r>
    </w:p>
  </w:footnote>
  <w:footnote w:type="continuationSeparator" w:id="0">
    <w:p w:rsidR="00621404" w:rsidRDefault="00621404" w:rsidP="00A27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658073"/>
      <w:docPartObj>
        <w:docPartGallery w:val="Page Numbers (Top of Page)"/>
        <w:docPartUnique/>
      </w:docPartObj>
    </w:sdtPr>
    <w:sdtEndPr/>
    <w:sdtContent>
      <w:p w:rsidR="00335C5A" w:rsidRDefault="00335C5A">
        <w:pPr>
          <w:pStyle w:val="aa"/>
          <w:jc w:val="center"/>
        </w:pPr>
        <w:r w:rsidRPr="00A277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77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77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0D0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277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35C5A" w:rsidRDefault="00335C5A">
    <w:pPr>
      <w:pStyle w:val="aa"/>
    </w:pPr>
  </w:p>
  <w:p w:rsidR="002A42F7" w:rsidRDefault="002A42F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A6310"/>
    <w:multiLevelType w:val="multilevel"/>
    <w:tmpl w:val="6654309E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0DC74452"/>
    <w:multiLevelType w:val="multilevel"/>
    <w:tmpl w:val="A232D4B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C3C63D4"/>
    <w:multiLevelType w:val="hybridMultilevel"/>
    <w:tmpl w:val="6D64F3A2"/>
    <w:lvl w:ilvl="0" w:tplc="63B0B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294767"/>
    <w:multiLevelType w:val="multilevel"/>
    <w:tmpl w:val="0D1C3E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296B18EE"/>
    <w:multiLevelType w:val="hybridMultilevel"/>
    <w:tmpl w:val="F3C6A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F3F61"/>
    <w:multiLevelType w:val="multilevel"/>
    <w:tmpl w:val="7E700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4BE13784"/>
    <w:multiLevelType w:val="multilevel"/>
    <w:tmpl w:val="2864F4E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51A85980"/>
    <w:multiLevelType w:val="multilevel"/>
    <w:tmpl w:val="5AF4D7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 w15:restartNumberingAfterBreak="0">
    <w:nsid w:val="5A193277"/>
    <w:multiLevelType w:val="multilevel"/>
    <w:tmpl w:val="8946BC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5E896A56"/>
    <w:multiLevelType w:val="multilevel"/>
    <w:tmpl w:val="708AF8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EC"/>
    <w:rsid w:val="00013C2C"/>
    <w:rsid w:val="00030D0E"/>
    <w:rsid w:val="000501F7"/>
    <w:rsid w:val="00060AFA"/>
    <w:rsid w:val="0007513C"/>
    <w:rsid w:val="00090C1E"/>
    <w:rsid w:val="000A57ED"/>
    <w:rsid w:val="000B199C"/>
    <w:rsid w:val="000B6D37"/>
    <w:rsid w:val="000C3E87"/>
    <w:rsid w:val="000C56E1"/>
    <w:rsid w:val="000E1AEE"/>
    <w:rsid w:val="000F1E55"/>
    <w:rsid w:val="00105D70"/>
    <w:rsid w:val="00127962"/>
    <w:rsid w:val="001346D0"/>
    <w:rsid w:val="00135392"/>
    <w:rsid w:val="00137B50"/>
    <w:rsid w:val="0014092B"/>
    <w:rsid w:val="001A2DD1"/>
    <w:rsid w:val="001A3096"/>
    <w:rsid w:val="001A4F59"/>
    <w:rsid w:val="001A725D"/>
    <w:rsid w:val="001B5C35"/>
    <w:rsid w:val="001B7D53"/>
    <w:rsid w:val="001C370E"/>
    <w:rsid w:val="001E332A"/>
    <w:rsid w:val="001F1472"/>
    <w:rsid w:val="001F5C78"/>
    <w:rsid w:val="002334AA"/>
    <w:rsid w:val="002352FF"/>
    <w:rsid w:val="00242248"/>
    <w:rsid w:val="00255CB6"/>
    <w:rsid w:val="00273A33"/>
    <w:rsid w:val="00283443"/>
    <w:rsid w:val="002973ED"/>
    <w:rsid w:val="002A3C5C"/>
    <w:rsid w:val="002A400F"/>
    <w:rsid w:val="002A42F7"/>
    <w:rsid w:val="002A5DB4"/>
    <w:rsid w:val="002B15DA"/>
    <w:rsid w:val="002C2409"/>
    <w:rsid w:val="002D0E84"/>
    <w:rsid w:val="00315FB0"/>
    <w:rsid w:val="00317056"/>
    <w:rsid w:val="00322779"/>
    <w:rsid w:val="00322C9D"/>
    <w:rsid w:val="00335C5A"/>
    <w:rsid w:val="0034251D"/>
    <w:rsid w:val="003637DA"/>
    <w:rsid w:val="0036693A"/>
    <w:rsid w:val="00366DB7"/>
    <w:rsid w:val="00372710"/>
    <w:rsid w:val="00383082"/>
    <w:rsid w:val="00383341"/>
    <w:rsid w:val="003862D4"/>
    <w:rsid w:val="00387500"/>
    <w:rsid w:val="003A05B1"/>
    <w:rsid w:val="003A271E"/>
    <w:rsid w:val="003A76F6"/>
    <w:rsid w:val="003C36EE"/>
    <w:rsid w:val="003C46F4"/>
    <w:rsid w:val="003D3877"/>
    <w:rsid w:val="003E6C1A"/>
    <w:rsid w:val="003F7FCA"/>
    <w:rsid w:val="004077D1"/>
    <w:rsid w:val="00421671"/>
    <w:rsid w:val="004219FF"/>
    <w:rsid w:val="00431D50"/>
    <w:rsid w:val="00450BFC"/>
    <w:rsid w:val="00454365"/>
    <w:rsid w:val="0046537B"/>
    <w:rsid w:val="00481E21"/>
    <w:rsid w:val="004A7F85"/>
    <w:rsid w:val="004B0CDA"/>
    <w:rsid w:val="004B4FB2"/>
    <w:rsid w:val="004B64B8"/>
    <w:rsid w:val="004C0BBC"/>
    <w:rsid w:val="004D7175"/>
    <w:rsid w:val="00503D8B"/>
    <w:rsid w:val="0050404B"/>
    <w:rsid w:val="005111D3"/>
    <w:rsid w:val="00521804"/>
    <w:rsid w:val="00526F2D"/>
    <w:rsid w:val="00530EA8"/>
    <w:rsid w:val="005375C4"/>
    <w:rsid w:val="00541FC7"/>
    <w:rsid w:val="0054543B"/>
    <w:rsid w:val="005550FF"/>
    <w:rsid w:val="0058553E"/>
    <w:rsid w:val="0058736D"/>
    <w:rsid w:val="00587437"/>
    <w:rsid w:val="00594631"/>
    <w:rsid w:val="005A2BEE"/>
    <w:rsid w:val="005A33B0"/>
    <w:rsid w:val="005B3E02"/>
    <w:rsid w:val="005C6BA0"/>
    <w:rsid w:val="005D247C"/>
    <w:rsid w:val="005D66D9"/>
    <w:rsid w:val="005E3D0C"/>
    <w:rsid w:val="005E7A64"/>
    <w:rsid w:val="005F0C88"/>
    <w:rsid w:val="005F46E2"/>
    <w:rsid w:val="006045FB"/>
    <w:rsid w:val="00605B50"/>
    <w:rsid w:val="00616B96"/>
    <w:rsid w:val="00617EA4"/>
    <w:rsid w:val="00621404"/>
    <w:rsid w:val="0063373C"/>
    <w:rsid w:val="00633EFF"/>
    <w:rsid w:val="006479C6"/>
    <w:rsid w:val="00651D26"/>
    <w:rsid w:val="00674A7E"/>
    <w:rsid w:val="0068239B"/>
    <w:rsid w:val="00682C85"/>
    <w:rsid w:val="0068785D"/>
    <w:rsid w:val="006A6AB6"/>
    <w:rsid w:val="006B460E"/>
    <w:rsid w:val="006B610D"/>
    <w:rsid w:val="006C567A"/>
    <w:rsid w:val="006D15B8"/>
    <w:rsid w:val="006D210F"/>
    <w:rsid w:val="006D6A5A"/>
    <w:rsid w:val="006E2F30"/>
    <w:rsid w:val="006E43D2"/>
    <w:rsid w:val="006E619D"/>
    <w:rsid w:val="006E7FD3"/>
    <w:rsid w:val="006F31B4"/>
    <w:rsid w:val="006F6C7B"/>
    <w:rsid w:val="00732C22"/>
    <w:rsid w:val="00766095"/>
    <w:rsid w:val="00783B41"/>
    <w:rsid w:val="007922D0"/>
    <w:rsid w:val="007958D3"/>
    <w:rsid w:val="007A6D83"/>
    <w:rsid w:val="007A7802"/>
    <w:rsid w:val="007B7733"/>
    <w:rsid w:val="007C1AB4"/>
    <w:rsid w:val="007C41EA"/>
    <w:rsid w:val="007D1AA7"/>
    <w:rsid w:val="007E5C53"/>
    <w:rsid w:val="007E6A2E"/>
    <w:rsid w:val="007F1372"/>
    <w:rsid w:val="008028C1"/>
    <w:rsid w:val="00822388"/>
    <w:rsid w:val="008234AF"/>
    <w:rsid w:val="00824419"/>
    <w:rsid w:val="00832BB5"/>
    <w:rsid w:val="00844483"/>
    <w:rsid w:val="00870302"/>
    <w:rsid w:val="00894AA7"/>
    <w:rsid w:val="008A1349"/>
    <w:rsid w:val="008C1C84"/>
    <w:rsid w:val="008D42E1"/>
    <w:rsid w:val="008D7EB3"/>
    <w:rsid w:val="008E2CD6"/>
    <w:rsid w:val="008F0086"/>
    <w:rsid w:val="008F4A52"/>
    <w:rsid w:val="008F5EE0"/>
    <w:rsid w:val="00974C6A"/>
    <w:rsid w:val="009835B3"/>
    <w:rsid w:val="0098500D"/>
    <w:rsid w:val="009952AA"/>
    <w:rsid w:val="009A55F2"/>
    <w:rsid w:val="009A65AB"/>
    <w:rsid w:val="009B07CA"/>
    <w:rsid w:val="009C1735"/>
    <w:rsid w:val="009F092D"/>
    <w:rsid w:val="00A0612F"/>
    <w:rsid w:val="00A27660"/>
    <w:rsid w:val="00A27778"/>
    <w:rsid w:val="00A372BB"/>
    <w:rsid w:val="00A416F7"/>
    <w:rsid w:val="00A75B4D"/>
    <w:rsid w:val="00A8585A"/>
    <w:rsid w:val="00AB3409"/>
    <w:rsid w:val="00AC01DE"/>
    <w:rsid w:val="00AC1AB1"/>
    <w:rsid w:val="00AC7FC6"/>
    <w:rsid w:val="00AD1A9E"/>
    <w:rsid w:val="00AD60A4"/>
    <w:rsid w:val="00AE7C99"/>
    <w:rsid w:val="00AF0A01"/>
    <w:rsid w:val="00AF69A7"/>
    <w:rsid w:val="00AF7D14"/>
    <w:rsid w:val="00B01DC0"/>
    <w:rsid w:val="00B0219B"/>
    <w:rsid w:val="00B101A7"/>
    <w:rsid w:val="00B22267"/>
    <w:rsid w:val="00B25FBC"/>
    <w:rsid w:val="00B347CA"/>
    <w:rsid w:val="00B43A77"/>
    <w:rsid w:val="00B50F10"/>
    <w:rsid w:val="00B90637"/>
    <w:rsid w:val="00B95F0F"/>
    <w:rsid w:val="00BC5902"/>
    <w:rsid w:val="00BE4DD4"/>
    <w:rsid w:val="00BF343D"/>
    <w:rsid w:val="00BF36AA"/>
    <w:rsid w:val="00BF7227"/>
    <w:rsid w:val="00C01B0B"/>
    <w:rsid w:val="00C05574"/>
    <w:rsid w:val="00C06478"/>
    <w:rsid w:val="00C06685"/>
    <w:rsid w:val="00C07F42"/>
    <w:rsid w:val="00C44C28"/>
    <w:rsid w:val="00C45D3C"/>
    <w:rsid w:val="00C46E92"/>
    <w:rsid w:val="00C93951"/>
    <w:rsid w:val="00C946B5"/>
    <w:rsid w:val="00CA26F9"/>
    <w:rsid w:val="00CA4083"/>
    <w:rsid w:val="00CA4502"/>
    <w:rsid w:val="00CB7929"/>
    <w:rsid w:val="00CC77C6"/>
    <w:rsid w:val="00CD38BF"/>
    <w:rsid w:val="00CD6C53"/>
    <w:rsid w:val="00CE03E1"/>
    <w:rsid w:val="00CF3373"/>
    <w:rsid w:val="00CF5BD2"/>
    <w:rsid w:val="00D01C65"/>
    <w:rsid w:val="00D03541"/>
    <w:rsid w:val="00D04DEC"/>
    <w:rsid w:val="00D338CB"/>
    <w:rsid w:val="00D40218"/>
    <w:rsid w:val="00D42662"/>
    <w:rsid w:val="00D96EF4"/>
    <w:rsid w:val="00D97429"/>
    <w:rsid w:val="00DB4C4C"/>
    <w:rsid w:val="00DC520D"/>
    <w:rsid w:val="00DC5DD8"/>
    <w:rsid w:val="00DD3960"/>
    <w:rsid w:val="00DE7132"/>
    <w:rsid w:val="00DF1004"/>
    <w:rsid w:val="00DF19CE"/>
    <w:rsid w:val="00DF3B87"/>
    <w:rsid w:val="00E01F97"/>
    <w:rsid w:val="00E060EC"/>
    <w:rsid w:val="00E16CC3"/>
    <w:rsid w:val="00E177CD"/>
    <w:rsid w:val="00E20BA6"/>
    <w:rsid w:val="00E25604"/>
    <w:rsid w:val="00E26939"/>
    <w:rsid w:val="00E46A88"/>
    <w:rsid w:val="00E811CF"/>
    <w:rsid w:val="00E90FF0"/>
    <w:rsid w:val="00EA5357"/>
    <w:rsid w:val="00EA75D7"/>
    <w:rsid w:val="00EC4115"/>
    <w:rsid w:val="00ED3F52"/>
    <w:rsid w:val="00EE0B92"/>
    <w:rsid w:val="00EF17BF"/>
    <w:rsid w:val="00F13473"/>
    <w:rsid w:val="00F4268C"/>
    <w:rsid w:val="00F44A59"/>
    <w:rsid w:val="00F606C1"/>
    <w:rsid w:val="00F705F6"/>
    <w:rsid w:val="00F722D8"/>
    <w:rsid w:val="00F96633"/>
    <w:rsid w:val="00FA1342"/>
    <w:rsid w:val="00FC06A8"/>
    <w:rsid w:val="00FD39A4"/>
    <w:rsid w:val="00FE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9734"/>
  <w15:docId w15:val="{6B66FA9D-446F-4DB0-9047-29AB8E07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4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334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2334AA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34AA"/>
    <w:rPr>
      <w:rFonts w:ascii="Times New Roman" w:eastAsia="Times New Roman" w:hAnsi="Times New Roman" w:cs="Times New Roman"/>
      <w:sz w:val="9"/>
      <w:szCs w:val="9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2334AA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2334AA"/>
    <w:pPr>
      <w:widowControl w:val="0"/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334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  <w:lang w:val="en-US" w:bidi="en-US"/>
    </w:rPr>
  </w:style>
  <w:style w:type="paragraph" w:styleId="a3">
    <w:name w:val="No Spacing"/>
    <w:uiPriority w:val="1"/>
    <w:qFormat/>
    <w:rsid w:val="002334AA"/>
    <w:pPr>
      <w:spacing w:after="0" w:line="240" w:lineRule="auto"/>
    </w:pPr>
  </w:style>
  <w:style w:type="character" w:customStyle="1" w:styleId="2-1pt">
    <w:name w:val="Основной текст (2) + Курсив;Интервал -1 pt"/>
    <w:basedOn w:val="2"/>
    <w:rsid w:val="002334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table" w:styleId="a4">
    <w:name w:val="Table Grid"/>
    <w:basedOn w:val="a1"/>
    <w:uiPriority w:val="59"/>
    <w:rsid w:val="005D6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D01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0751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7513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PlusNormal">
    <w:name w:val="ConsPlusNormal"/>
    <w:uiPriority w:val="99"/>
    <w:rsid w:val="003E6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4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7778"/>
  </w:style>
  <w:style w:type="paragraph" w:styleId="ac">
    <w:name w:val="footer"/>
    <w:basedOn w:val="a"/>
    <w:link w:val="ad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7778"/>
  </w:style>
  <w:style w:type="paragraph" w:customStyle="1" w:styleId="dt-p">
    <w:name w:val="dt-p"/>
    <w:basedOn w:val="a"/>
    <w:rsid w:val="008D4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D42E1"/>
  </w:style>
  <w:style w:type="paragraph" w:customStyle="1" w:styleId="formattext">
    <w:name w:val="formattext"/>
    <w:basedOn w:val="a"/>
    <w:rsid w:val="0013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137B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37B50"/>
    <w:rPr>
      <w:color w:val="800080" w:themeColor="followedHyperlink"/>
      <w:u w:val="single"/>
    </w:rPr>
  </w:style>
  <w:style w:type="paragraph" w:styleId="af0">
    <w:name w:val="List Paragraph"/>
    <w:basedOn w:val="a"/>
    <w:uiPriority w:val="34"/>
    <w:qFormat/>
    <w:rsid w:val="007F1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5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E7EC8-98B1-4E46-8978-28ADCD454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3861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Пищаскина</dc:creator>
  <cp:keywords/>
  <dc:description/>
  <cp:lastModifiedBy>User2</cp:lastModifiedBy>
  <cp:revision>85</cp:revision>
  <cp:lastPrinted>2025-10-31T05:26:00Z</cp:lastPrinted>
  <dcterms:created xsi:type="dcterms:W3CDTF">2024-05-31T07:29:00Z</dcterms:created>
  <dcterms:modified xsi:type="dcterms:W3CDTF">2025-10-31T13:31:00Z</dcterms:modified>
</cp:coreProperties>
</file>